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C638" w14:textId="17C264FA" w:rsidR="00721CAB" w:rsidRDefault="00721CAB">
      <w:pPr>
        <w:spacing w:after="0" w:line="259" w:lineRule="auto"/>
        <w:ind w:left="14" w:right="1"/>
        <w:jc w:val="center"/>
        <w:rPr>
          <w:b/>
        </w:rPr>
      </w:pPr>
    </w:p>
    <w:p w14:paraId="0E080590" w14:textId="17A890A9" w:rsidR="005478B4" w:rsidRPr="00721CAB" w:rsidRDefault="008F1223">
      <w:pPr>
        <w:spacing w:after="0" w:line="259" w:lineRule="auto"/>
        <w:ind w:left="14" w:right="1"/>
        <w:jc w:val="center"/>
        <w:rPr>
          <w:b/>
          <w:sz w:val="36"/>
          <w:szCs w:val="36"/>
        </w:rPr>
      </w:pPr>
      <w:r w:rsidRPr="00721CAB">
        <w:rPr>
          <w:b/>
          <w:sz w:val="36"/>
          <w:szCs w:val="36"/>
        </w:rPr>
        <w:t xml:space="preserve">Ellwood Primary School </w:t>
      </w:r>
    </w:p>
    <w:p w14:paraId="4F6F2608" w14:textId="77777777" w:rsidR="00721CAB" w:rsidRDefault="00721CAB">
      <w:pPr>
        <w:spacing w:after="0" w:line="259" w:lineRule="auto"/>
        <w:ind w:left="14" w:right="1"/>
        <w:jc w:val="center"/>
        <w:rPr>
          <w:b/>
        </w:rPr>
      </w:pPr>
    </w:p>
    <w:p w14:paraId="38C2529A" w14:textId="0F8DF794" w:rsidR="00721CAB" w:rsidRDefault="00721CAB">
      <w:pPr>
        <w:spacing w:after="0" w:line="259" w:lineRule="auto"/>
        <w:ind w:left="14" w:right="1"/>
        <w:jc w:val="center"/>
        <w:rPr>
          <w:b/>
        </w:rPr>
      </w:pPr>
      <w:r>
        <w:rPr>
          <w:b/>
        </w:rPr>
        <w:t xml:space="preserve">Job Description - </w:t>
      </w:r>
      <w:bookmarkStart w:id="0" w:name="_GoBack"/>
      <w:bookmarkEnd w:id="0"/>
      <w:r>
        <w:rPr>
          <w:b/>
        </w:rPr>
        <w:t>Teaching Assistant (SEND)</w:t>
      </w:r>
    </w:p>
    <w:p w14:paraId="64CA309D" w14:textId="77777777" w:rsidR="005478B4" w:rsidRDefault="008F12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14:paraId="3BB7E5EE" w14:textId="393D4DCE" w:rsidR="005478B4" w:rsidRDefault="008F1223">
      <w:pPr>
        <w:spacing w:after="10"/>
        <w:ind w:left="111"/>
      </w:pPr>
      <w:r>
        <w:rPr>
          <w:b/>
        </w:rPr>
        <w:t>SEND teaching assistant required to start as soon as possible. Grade 5 (11 to 14</w:t>
      </w:r>
      <w:r>
        <w:rPr>
          <w:b/>
        </w:rPr>
        <w:t xml:space="preserve">) - </w:t>
      </w:r>
    </w:p>
    <w:p w14:paraId="18FCAEB5" w14:textId="77777777" w:rsidR="005478B4" w:rsidRDefault="008F1223">
      <w:pPr>
        <w:spacing w:after="0" w:line="259" w:lineRule="auto"/>
        <w:ind w:left="14" w:right="7"/>
        <w:jc w:val="center"/>
      </w:pPr>
      <w:r>
        <w:rPr>
          <w:b/>
        </w:rPr>
        <w:t xml:space="preserve">£21 166 - £22 462 depending on experience </w:t>
      </w:r>
    </w:p>
    <w:p w14:paraId="30C72807" w14:textId="7889D89E" w:rsidR="005478B4" w:rsidRDefault="008F1223">
      <w:pPr>
        <w:spacing w:after="10"/>
        <w:ind w:left="341"/>
      </w:pPr>
      <w:r>
        <w:rPr>
          <w:b/>
        </w:rPr>
        <w:t xml:space="preserve">Initially a fixed term contract to the </w:t>
      </w:r>
      <w:r w:rsidR="004B1ACB">
        <w:rPr>
          <w:b/>
        </w:rPr>
        <w:t>2</w:t>
      </w:r>
      <w:r w:rsidR="004B1ACB" w:rsidRPr="004B1ACB">
        <w:rPr>
          <w:b/>
          <w:vertAlign w:val="superscript"/>
        </w:rPr>
        <w:t>nd</w:t>
      </w:r>
      <w:r w:rsidR="004B1ACB">
        <w:rPr>
          <w:b/>
        </w:rPr>
        <w:t xml:space="preserve"> April </w:t>
      </w:r>
      <w:r>
        <w:rPr>
          <w:b/>
        </w:rPr>
        <w:t>202</w:t>
      </w:r>
      <w:r w:rsidR="004B1ACB">
        <w:rPr>
          <w:b/>
        </w:rPr>
        <w:t>1</w:t>
      </w:r>
      <w:r>
        <w:rPr>
          <w:b/>
        </w:rPr>
        <w:t xml:space="preserve"> with a view to extend. </w:t>
      </w:r>
    </w:p>
    <w:p w14:paraId="635758F3" w14:textId="77777777" w:rsidR="005478B4" w:rsidRDefault="008F1223">
      <w:pPr>
        <w:spacing w:after="0" w:line="259" w:lineRule="auto"/>
        <w:ind w:left="14" w:right="3"/>
        <w:jc w:val="center"/>
      </w:pPr>
      <w:r>
        <w:rPr>
          <w:b/>
        </w:rPr>
        <w:t xml:space="preserve">17 ½ hours per week. Initially for the mornings only. </w:t>
      </w:r>
    </w:p>
    <w:p w14:paraId="28FC5C43" w14:textId="77777777" w:rsidR="005478B4" w:rsidRDefault="008F12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14:paraId="746C4516" w14:textId="1BDE848E" w:rsidR="005478B4" w:rsidRDefault="008F1223">
      <w:pPr>
        <w:spacing w:after="0" w:line="259" w:lineRule="auto"/>
        <w:ind w:left="14"/>
        <w:jc w:val="center"/>
      </w:pPr>
      <w:r>
        <w:rPr>
          <w:b/>
        </w:rPr>
        <w:t>Closing date: Friday 2</w:t>
      </w:r>
      <w:r w:rsidR="004B1ACB">
        <w:rPr>
          <w:b/>
        </w:rPr>
        <w:t>2nd</w:t>
      </w:r>
      <w:r>
        <w:rPr>
          <w:b/>
        </w:rPr>
        <w:t xml:space="preserve"> Ma</w:t>
      </w:r>
      <w:r w:rsidR="004B1ACB">
        <w:rPr>
          <w:b/>
        </w:rPr>
        <w:t>y</w:t>
      </w:r>
      <w:r>
        <w:rPr>
          <w:b/>
        </w:rPr>
        <w:t xml:space="preserve"> 9 a.m. </w:t>
      </w:r>
    </w:p>
    <w:p w14:paraId="78A35985" w14:textId="014117DE" w:rsidR="005478B4" w:rsidRDefault="008F1223">
      <w:pPr>
        <w:spacing w:after="0" w:line="259" w:lineRule="auto"/>
        <w:ind w:left="14" w:right="1"/>
        <w:jc w:val="center"/>
      </w:pPr>
      <w:r>
        <w:rPr>
          <w:b/>
        </w:rPr>
        <w:t>Interview date</w:t>
      </w:r>
      <w:r>
        <w:rPr>
          <w:b/>
        </w:rPr>
        <w:t xml:space="preserve">: TBA </w:t>
      </w:r>
    </w:p>
    <w:p w14:paraId="2DAE3F53" w14:textId="77777777" w:rsidR="005478B4" w:rsidRDefault="008F12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14:paraId="10C01E4F" w14:textId="77777777" w:rsidR="005478B4" w:rsidRDefault="008F1223">
      <w:pPr>
        <w:spacing w:after="10"/>
        <w:ind w:left="235" w:firstLine="152"/>
      </w:pPr>
      <w:r>
        <w:rPr>
          <w:b/>
        </w:rPr>
        <w:t xml:space="preserve">The suitable candidate will need to be an experienced TA and be able to support individuals on a </w:t>
      </w:r>
      <w:r>
        <w:rPr>
          <w:b/>
        </w:rPr>
        <w:t xml:space="preserve">one to one basis and small groups of children with SEND and SEMH </w:t>
      </w:r>
    </w:p>
    <w:p w14:paraId="3557774B" w14:textId="1CB21E3A" w:rsidR="005478B4" w:rsidRDefault="008F1223">
      <w:pPr>
        <w:spacing w:after="10"/>
        <w:ind w:left="177" w:hanging="190"/>
      </w:pPr>
      <w:r>
        <w:rPr>
          <w:b/>
        </w:rPr>
        <w:t>needs in the upper juniors.</w:t>
      </w:r>
      <w:r w:rsidR="004B1ACB">
        <w:rPr>
          <w:b/>
        </w:rPr>
        <w:t xml:space="preserve"> </w:t>
      </w:r>
      <w:proofErr w:type="gramStart"/>
      <w:r>
        <w:rPr>
          <w:b/>
        </w:rPr>
        <w:t>However</w:t>
      </w:r>
      <w:proofErr w:type="gramEnd"/>
      <w:r>
        <w:rPr>
          <w:b/>
        </w:rPr>
        <w:t xml:space="preserve"> they will need knowledge of phonics, early reading and maths. A calm and consistent approach is required and a good knowledge of </w:t>
      </w:r>
      <w:proofErr w:type="gramStart"/>
      <w:r>
        <w:rPr>
          <w:b/>
        </w:rPr>
        <w:t>My</w:t>
      </w:r>
      <w:proofErr w:type="gramEnd"/>
      <w:r>
        <w:rPr>
          <w:b/>
        </w:rPr>
        <w:t xml:space="preserve"> </w:t>
      </w:r>
    </w:p>
    <w:p w14:paraId="778853BB" w14:textId="77777777" w:rsidR="005478B4" w:rsidRDefault="008F1223">
      <w:pPr>
        <w:spacing w:after="10"/>
        <w:ind w:left="184" w:hanging="197"/>
      </w:pPr>
      <w:r>
        <w:rPr>
          <w:b/>
        </w:rPr>
        <w:t>Plan Plus and EHCPs a</w:t>
      </w:r>
      <w:r>
        <w:rPr>
          <w:b/>
        </w:rPr>
        <w:t xml:space="preserve">re essential both in terms of helping to set targets and to review objectives. Experience of meeting children’s SEMH needs and working in partnership with parents and external professionals is essential.  </w:t>
      </w:r>
    </w:p>
    <w:p w14:paraId="440124D2" w14:textId="77777777" w:rsidR="005478B4" w:rsidRDefault="008F12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4A8EA7E" w14:textId="29372D41" w:rsidR="005478B4" w:rsidRDefault="005478B4">
      <w:pPr>
        <w:spacing w:after="0" w:line="259" w:lineRule="auto"/>
        <w:ind w:left="106" w:firstLine="0"/>
        <w:jc w:val="center"/>
      </w:pPr>
    </w:p>
    <w:p w14:paraId="7F38AEEC" w14:textId="77777777" w:rsidR="005478B4" w:rsidRDefault="008F12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C9B9B0E" w14:textId="77777777" w:rsidR="005478B4" w:rsidRDefault="008F1223">
      <w:pPr>
        <w:spacing w:after="10"/>
        <w:ind w:left="-3"/>
      </w:pPr>
      <w:r>
        <w:rPr>
          <w:b/>
        </w:rPr>
        <w:t>JOB PURPOSE</w:t>
      </w:r>
      <w:r>
        <w:t xml:space="preserve">: </w:t>
      </w:r>
    </w:p>
    <w:p w14:paraId="389843B9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446AEFAA" w14:textId="77777777" w:rsidR="005478B4" w:rsidRDefault="008F1223">
      <w:pPr>
        <w:numPr>
          <w:ilvl w:val="0"/>
          <w:numId w:val="1"/>
        </w:numPr>
        <w:ind w:hanging="360"/>
      </w:pPr>
      <w:r>
        <w:t xml:space="preserve">To enhance the learning of pupils who have a wide range of learning needs </w:t>
      </w:r>
    </w:p>
    <w:p w14:paraId="55793655" w14:textId="77777777" w:rsidR="005478B4" w:rsidRDefault="008F1223">
      <w:pPr>
        <w:numPr>
          <w:ilvl w:val="0"/>
          <w:numId w:val="1"/>
        </w:numPr>
        <w:ind w:hanging="360"/>
      </w:pPr>
      <w:r>
        <w:t xml:space="preserve">To support pupils with their Social, Emotional, Mental Health needs </w:t>
      </w:r>
    </w:p>
    <w:p w14:paraId="26263219" w14:textId="77777777" w:rsidR="005478B4" w:rsidRDefault="008F1223">
      <w:pPr>
        <w:numPr>
          <w:ilvl w:val="0"/>
          <w:numId w:val="1"/>
        </w:numPr>
        <w:ind w:hanging="360"/>
      </w:pPr>
      <w:r>
        <w:t>To provide provision and intervention to support pupils manage their</w:t>
      </w:r>
      <w:r>
        <w:t xml:space="preserve"> feelings, emotions and confidence </w:t>
      </w:r>
    </w:p>
    <w:p w14:paraId="225CAD0B" w14:textId="77777777" w:rsidR="005478B4" w:rsidRDefault="008F1223">
      <w:pPr>
        <w:numPr>
          <w:ilvl w:val="0"/>
          <w:numId w:val="1"/>
        </w:numPr>
        <w:ind w:hanging="360"/>
      </w:pPr>
      <w:r>
        <w:t xml:space="preserve">To support the class teacher and the </w:t>
      </w:r>
      <w:proofErr w:type="spellStart"/>
      <w:r>
        <w:t>SENco</w:t>
      </w:r>
      <w:proofErr w:type="spellEnd"/>
      <w:r>
        <w:t xml:space="preserve"> in writing, delivering and evaluating My Plans and EHC’s </w:t>
      </w:r>
    </w:p>
    <w:p w14:paraId="58674F2B" w14:textId="77777777" w:rsidR="005478B4" w:rsidRDefault="008F1223">
      <w:pPr>
        <w:numPr>
          <w:ilvl w:val="0"/>
          <w:numId w:val="1"/>
        </w:numPr>
        <w:ind w:hanging="360"/>
      </w:pPr>
      <w:r>
        <w:t xml:space="preserve">To support the teaching staff in: </w:t>
      </w:r>
    </w:p>
    <w:p w14:paraId="0E550C1A" w14:textId="77777777" w:rsidR="005478B4" w:rsidRDefault="008F1223">
      <w:pPr>
        <w:numPr>
          <w:ilvl w:val="1"/>
          <w:numId w:val="1"/>
        </w:numPr>
        <w:ind w:hanging="302"/>
      </w:pPr>
      <w:r>
        <w:t>enabling pupils to participate fully in the curriculum and general life of the schoo</w:t>
      </w:r>
      <w:r>
        <w:t xml:space="preserve">l </w:t>
      </w:r>
    </w:p>
    <w:p w14:paraId="6FBDEF00" w14:textId="77777777" w:rsidR="005478B4" w:rsidRDefault="008F1223">
      <w:pPr>
        <w:numPr>
          <w:ilvl w:val="1"/>
          <w:numId w:val="1"/>
        </w:numPr>
        <w:ind w:hanging="302"/>
      </w:pPr>
      <w:r>
        <w:t xml:space="preserve">encouraging pupils to focus and concentrate on learning </w:t>
      </w:r>
    </w:p>
    <w:p w14:paraId="6486BD9F" w14:textId="77777777" w:rsidR="005478B4" w:rsidRDefault="008F1223">
      <w:pPr>
        <w:numPr>
          <w:ilvl w:val="1"/>
          <w:numId w:val="1"/>
        </w:numPr>
        <w:ind w:hanging="302"/>
      </w:pPr>
      <w:r>
        <w:t xml:space="preserve">enabling pupils to gain independence </w:t>
      </w:r>
    </w:p>
    <w:p w14:paraId="202568E3" w14:textId="77777777" w:rsidR="005478B4" w:rsidRDefault="008F1223">
      <w:pPr>
        <w:numPr>
          <w:ilvl w:val="0"/>
          <w:numId w:val="1"/>
        </w:numPr>
        <w:ind w:hanging="360"/>
      </w:pPr>
      <w:r>
        <w:t xml:space="preserve">To be adaptable and have empathy but also follow the school’s ‘positive discipline’ guidelines </w:t>
      </w:r>
    </w:p>
    <w:p w14:paraId="56358410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5E182B1C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603AAE15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46353E76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03A9FEC0" w14:textId="77777777" w:rsidR="005478B4" w:rsidRDefault="008F1223">
      <w:pPr>
        <w:spacing w:after="0" w:line="259" w:lineRule="auto"/>
        <w:ind w:left="0" w:firstLine="0"/>
      </w:pPr>
      <w:r>
        <w:lastRenderedPageBreak/>
        <w:t xml:space="preserve"> </w:t>
      </w:r>
    </w:p>
    <w:p w14:paraId="2B9EC2F9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04AA9F48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20AD31F3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2F61F1DF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5B88D37F" w14:textId="77777777" w:rsidR="005478B4" w:rsidRDefault="008F1223">
      <w:pPr>
        <w:spacing w:after="10"/>
        <w:ind w:left="-3"/>
      </w:pPr>
      <w:r>
        <w:rPr>
          <w:b/>
        </w:rPr>
        <w:t xml:space="preserve">DUTIES AND RESPONSIBILITIES </w:t>
      </w:r>
    </w:p>
    <w:p w14:paraId="2B26A706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04E25CA3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7B088951" w14:textId="77777777" w:rsidR="005478B4" w:rsidRDefault="008F1223">
      <w:pPr>
        <w:spacing w:after="10"/>
        <w:ind w:left="-3"/>
      </w:pPr>
      <w:r>
        <w:rPr>
          <w:b/>
        </w:rPr>
        <w:t xml:space="preserve">Support for the pupils: </w:t>
      </w:r>
    </w:p>
    <w:p w14:paraId="1188D9CC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4A1813D7" w14:textId="77777777" w:rsidR="005478B4" w:rsidRDefault="008F1223">
      <w:pPr>
        <w:numPr>
          <w:ilvl w:val="0"/>
          <w:numId w:val="1"/>
        </w:numPr>
        <w:ind w:hanging="360"/>
      </w:pPr>
      <w:r>
        <w:t xml:space="preserve">Central to the whole principle of inclusion, to support pupils who have special educational needs, particularly pupils with SEMH </w:t>
      </w:r>
      <w:proofErr w:type="gramStart"/>
      <w:r>
        <w:t>needs,  so</w:t>
      </w:r>
      <w:proofErr w:type="gramEnd"/>
      <w:r>
        <w:t xml:space="preserve"> that they can access the curriculum, at times approachin</w:t>
      </w:r>
      <w:r>
        <w:t xml:space="preserve">g the curriculum in a flexible way </w:t>
      </w:r>
    </w:p>
    <w:p w14:paraId="18BE09CE" w14:textId="77777777" w:rsidR="005478B4" w:rsidRDefault="008F1223">
      <w:pPr>
        <w:numPr>
          <w:ilvl w:val="0"/>
          <w:numId w:val="2"/>
        </w:numPr>
        <w:ind w:hanging="360"/>
      </w:pPr>
      <w:r>
        <w:t xml:space="preserve">To encourage pupils to work independently  </w:t>
      </w:r>
    </w:p>
    <w:p w14:paraId="4D8AF07D" w14:textId="77777777" w:rsidR="005478B4" w:rsidRDefault="008F1223">
      <w:pPr>
        <w:numPr>
          <w:ilvl w:val="0"/>
          <w:numId w:val="2"/>
        </w:numPr>
        <w:ind w:hanging="360"/>
      </w:pPr>
      <w:r>
        <w:t xml:space="preserve">To motivate, praise and encourage pupils; provide immediate and relevant feedback  </w:t>
      </w:r>
    </w:p>
    <w:p w14:paraId="6638BE47" w14:textId="77777777" w:rsidR="005478B4" w:rsidRDefault="008F1223">
      <w:pPr>
        <w:numPr>
          <w:ilvl w:val="0"/>
          <w:numId w:val="2"/>
        </w:numPr>
        <w:ind w:hanging="360"/>
      </w:pPr>
      <w:r>
        <w:t xml:space="preserve">To support the pupils in areas they need to develop </w:t>
      </w:r>
      <w:proofErr w:type="spellStart"/>
      <w:r>
        <w:t>eg.</w:t>
      </w:r>
      <w:proofErr w:type="spellEnd"/>
      <w:r>
        <w:t xml:space="preserve"> literacy, numeracy, presentation, attitude or behaviour </w:t>
      </w:r>
    </w:p>
    <w:p w14:paraId="29E8A5F3" w14:textId="77777777" w:rsidR="005478B4" w:rsidRDefault="008F1223">
      <w:pPr>
        <w:numPr>
          <w:ilvl w:val="0"/>
          <w:numId w:val="2"/>
        </w:numPr>
        <w:ind w:hanging="360"/>
      </w:pPr>
      <w:r>
        <w:t xml:space="preserve">To clarify and explain instructions </w:t>
      </w:r>
    </w:p>
    <w:p w14:paraId="5D33344A" w14:textId="77777777" w:rsidR="005478B4" w:rsidRDefault="008F1223">
      <w:pPr>
        <w:numPr>
          <w:ilvl w:val="0"/>
          <w:numId w:val="2"/>
        </w:numPr>
        <w:ind w:hanging="360"/>
      </w:pPr>
      <w:r>
        <w:t xml:space="preserve">To help pupils to concentrate on and complete work set </w:t>
      </w:r>
    </w:p>
    <w:p w14:paraId="1069F2FF" w14:textId="77777777" w:rsidR="005478B4" w:rsidRDefault="008F1223">
      <w:pPr>
        <w:numPr>
          <w:ilvl w:val="0"/>
          <w:numId w:val="2"/>
        </w:numPr>
        <w:ind w:hanging="360"/>
      </w:pPr>
      <w:r>
        <w:t>To help pupils achieve the targets on their My Pla</w:t>
      </w:r>
      <w:r>
        <w:t xml:space="preserve">ns/EHC’s </w:t>
      </w:r>
    </w:p>
    <w:p w14:paraId="4B9BDAA1" w14:textId="77777777" w:rsidR="005478B4" w:rsidRDefault="008F1223">
      <w:pPr>
        <w:numPr>
          <w:ilvl w:val="0"/>
          <w:numId w:val="2"/>
        </w:numPr>
        <w:ind w:hanging="360"/>
      </w:pPr>
      <w:r>
        <w:t xml:space="preserve">To develop appropriate resources to support pupils </w:t>
      </w:r>
    </w:p>
    <w:p w14:paraId="351F42F5" w14:textId="77777777" w:rsidR="005478B4" w:rsidRDefault="008F1223">
      <w:pPr>
        <w:numPr>
          <w:ilvl w:val="0"/>
          <w:numId w:val="2"/>
        </w:numPr>
        <w:ind w:hanging="360"/>
      </w:pPr>
      <w:r>
        <w:t xml:space="preserve">To establish a supportive relationship with the designated pupils </w:t>
      </w:r>
    </w:p>
    <w:p w14:paraId="0B587D22" w14:textId="77777777" w:rsidR="005478B4" w:rsidRDefault="008F1223">
      <w:pPr>
        <w:numPr>
          <w:ilvl w:val="0"/>
          <w:numId w:val="2"/>
        </w:numPr>
        <w:ind w:hanging="360"/>
      </w:pPr>
      <w:r>
        <w:t xml:space="preserve">To encourage acceptance and inclusion of pupils with special needs </w:t>
      </w:r>
    </w:p>
    <w:p w14:paraId="5CC549CE" w14:textId="77777777" w:rsidR="005478B4" w:rsidRDefault="008F1223">
      <w:pPr>
        <w:spacing w:after="0" w:line="259" w:lineRule="auto"/>
        <w:ind w:left="360" w:firstLine="0"/>
      </w:pPr>
      <w:r>
        <w:t xml:space="preserve"> </w:t>
      </w:r>
    </w:p>
    <w:p w14:paraId="17AD567B" w14:textId="77777777" w:rsidR="005478B4" w:rsidRDefault="008F12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FDB5CB6" w14:textId="77777777" w:rsidR="005478B4" w:rsidRDefault="008F1223">
      <w:pPr>
        <w:spacing w:after="10"/>
        <w:ind w:left="-3"/>
      </w:pPr>
      <w:r>
        <w:rPr>
          <w:b/>
        </w:rPr>
        <w:t xml:space="preserve">Support for the teachers: </w:t>
      </w:r>
    </w:p>
    <w:p w14:paraId="4D809C84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5A014B18" w14:textId="77777777" w:rsidR="005478B4" w:rsidRDefault="008F1223">
      <w:pPr>
        <w:numPr>
          <w:ilvl w:val="0"/>
          <w:numId w:val="2"/>
        </w:numPr>
        <w:ind w:hanging="360"/>
      </w:pPr>
      <w:r>
        <w:t xml:space="preserve">To develop a mutually supportive relationship with relevant teaching staff and assist with the development of a suitable programme of support </w:t>
      </w:r>
    </w:p>
    <w:p w14:paraId="7EAABB12" w14:textId="77777777" w:rsidR="005478B4" w:rsidRDefault="008F1223">
      <w:pPr>
        <w:numPr>
          <w:ilvl w:val="0"/>
          <w:numId w:val="2"/>
        </w:numPr>
        <w:ind w:hanging="360"/>
      </w:pPr>
      <w:r>
        <w:t xml:space="preserve">To help pupils gain access to the curriculum by further differentiation of instructions and resources </w:t>
      </w:r>
    </w:p>
    <w:p w14:paraId="76D79C32" w14:textId="77777777" w:rsidR="005478B4" w:rsidRDefault="008F1223">
      <w:pPr>
        <w:numPr>
          <w:ilvl w:val="0"/>
          <w:numId w:val="2"/>
        </w:numPr>
        <w:ind w:hanging="360"/>
      </w:pPr>
      <w:r>
        <w:t xml:space="preserve">To assist </w:t>
      </w:r>
      <w:r>
        <w:t xml:space="preserve">by discreetly prompting pupils to stay ‘on task’, and modelling good behaviour </w:t>
      </w:r>
    </w:p>
    <w:p w14:paraId="48901157" w14:textId="77777777" w:rsidR="005478B4" w:rsidRDefault="008F1223">
      <w:pPr>
        <w:numPr>
          <w:ilvl w:val="0"/>
          <w:numId w:val="2"/>
        </w:numPr>
        <w:ind w:hanging="360"/>
      </w:pPr>
      <w:r>
        <w:t xml:space="preserve">To assist with monitoring and developing My Plans/ EHC’s </w:t>
      </w:r>
    </w:p>
    <w:p w14:paraId="59F61517" w14:textId="77777777" w:rsidR="005478B4" w:rsidRDefault="008F1223">
      <w:pPr>
        <w:numPr>
          <w:ilvl w:val="0"/>
          <w:numId w:val="2"/>
        </w:numPr>
        <w:ind w:hanging="360"/>
      </w:pPr>
      <w:r>
        <w:t xml:space="preserve">To develop and maintain a system of recording each pupil’s achievement </w:t>
      </w:r>
    </w:p>
    <w:p w14:paraId="5093EF11" w14:textId="77777777" w:rsidR="005478B4" w:rsidRDefault="008F1223">
      <w:pPr>
        <w:numPr>
          <w:ilvl w:val="0"/>
          <w:numId w:val="2"/>
        </w:numPr>
        <w:ind w:hanging="360"/>
      </w:pPr>
      <w:r>
        <w:t>To provide regular feedback, in written or ora</w:t>
      </w:r>
      <w:r>
        <w:t xml:space="preserve">l form, about pupils to the teacher </w:t>
      </w:r>
    </w:p>
    <w:p w14:paraId="5647459A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07460A67" w14:textId="77777777" w:rsidR="005478B4" w:rsidRDefault="008F1223">
      <w:pPr>
        <w:spacing w:after="10"/>
        <w:ind w:left="-3"/>
      </w:pPr>
      <w:r>
        <w:rPr>
          <w:b/>
        </w:rPr>
        <w:t xml:space="preserve">Support for the curriculum: </w:t>
      </w:r>
    </w:p>
    <w:p w14:paraId="2509C2A6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027D1ABF" w14:textId="77777777" w:rsidR="005478B4" w:rsidRDefault="008F1223">
      <w:pPr>
        <w:numPr>
          <w:ilvl w:val="0"/>
          <w:numId w:val="2"/>
        </w:numPr>
        <w:ind w:hanging="360"/>
      </w:pPr>
      <w:r>
        <w:t xml:space="preserve">To support the delivery of all subjects in the National Curriculum </w:t>
      </w:r>
    </w:p>
    <w:p w14:paraId="1477CCF5" w14:textId="77777777" w:rsidR="005478B4" w:rsidRDefault="008F1223">
      <w:pPr>
        <w:numPr>
          <w:ilvl w:val="0"/>
          <w:numId w:val="2"/>
        </w:numPr>
        <w:ind w:hanging="360"/>
      </w:pPr>
      <w:r>
        <w:lastRenderedPageBreak/>
        <w:t xml:space="preserve">To work on a one to one basis to deliver aspects of the curriculum, as planned by the teacher </w:t>
      </w:r>
    </w:p>
    <w:p w14:paraId="52FE95FE" w14:textId="77777777" w:rsidR="005478B4" w:rsidRDefault="008F1223">
      <w:pPr>
        <w:numPr>
          <w:ilvl w:val="0"/>
          <w:numId w:val="2"/>
        </w:numPr>
        <w:ind w:hanging="360"/>
      </w:pPr>
      <w:r>
        <w:t xml:space="preserve">To identify and record </w:t>
      </w:r>
      <w:r>
        <w:t xml:space="preserve">learning and achievements made by pupils </w:t>
      </w:r>
    </w:p>
    <w:p w14:paraId="0BCD0A97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541C0A1D" w14:textId="77777777" w:rsidR="005478B4" w:rsidRDefault="008F1223">
      <w:pPr>
        <w:spacing w:after="10"/>
        <w:ind w:left="-3"/>
      </w:pPr>
      <w:r>
        <w:rPr>
          <w:b/>
        </w:rPr>
        <w:t xml:space="preserve">Support for the school: </w:t>
      </w:r>
    </w:p>
    <w:p w14:paraId="52BCCA68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2FADE9C0" w14:textId="77777777" w:rsidR="005478B4" w:rsidRDefault="008F1223">
      <w:pPr>
        <w:numPr>
          <w:ilvl w:val="0"/>
          <w:numId w:val="2"/>
        </w:numPr>
        <w:ind w:hanging="360"/>
      </w:pPr>
      <w:r>
        <w:t xml:space="preserve">To be aware of and support the school policies, procedures and ethos </w:t>
      </w:r>
    </w:p>
    <w:p w14:paraId="3DED28CB" w14:textId="77777777" w:rsidR="005478B4" w:rsidRDefault="008F1223">
      <w:pPr>
        <w:numPr>
          <w:ilvl w:val="0"/>
          <w:numId w:val="2"/>
        </w:numPr>
        <w:ind w:hanging="360"/>
      </w:pPr>
      <w:r>
        <w:t xml:space="preserve">To work as part of a professional, flexible and supportive team to further the ethos of the school </w:t>
      </w:r>
    </w:p>
    <w:p w14:paraId="4E42B682" w14:textId="77777777" w:rsidR="005478B4" w:rsidRDefault="008F1223">
      <w:pPr>
        <w:numPr>
          <w:ilvl w:val="0"/>
          <w:numId w:val="2"/>
        </w:numPr>
        <w:ind w:hanging="360"/>
      </w:pPr>
      <w:r>
        <w:t>To regularly at</w:t>
      </w:r>
      <w:r>
        <w:t xml:space="preserve">tend relevant meetings to develop and disseminate good practice </w:t>
      </w:r>
    </w:p>
    <w:p w14:paraId="70606CFE" w14:textId="77777777" w:rsidR="005478B4" w:rsidRDefault="008F1223">
      <w:pPr>
        <w:numPr>
          <w:ilvl w:val="0"/>
          <w:numId w:val="2"/>
        </w:numPr>
        <w:ind w:hanging="360"/>
      </w:pPr>
      <w:r>
        <w:t xml:space="preserve">Where appropriate, to foster links between home and school; school and other institutions </w:t>
      </w:r>
    </w:p>
    <w:p w14:paraId="3E424F53" w14:textId="77777777" w:rsidR="005478B4" w:rsidRDefault="008F1223">
      <w:pPr>
        <w:numPr>
          <w:ilvl w:val="0"/>
          <w:numId w:val="2"/>
        </w:numPr>
        <w:ind w:hanging="360"/>
      </w:pPr>
      <w:r>
        <w:t xml:space="preserve">To contribute to reviews of pupils’ progress, as appropriate </w:t>
      </w:r>
    </w:p>
    <w:p w14:paraId="10E9F128" w14:textId="77777777" w:rsidR="005478B4" w:rsidRDefault="008F1223">
      <w:pPr>
        <w:numPr>
          <w:ilvl w:val="0"/>
          <w:numId w:val="2"/>
        </w:numPr>
        <w:ind w:hanging="360"/>
      </w:pPr>
      <w:r>
        <w:t>To attend relevant in-service training</w:t>
      </w:r>
      <w:r>
        <w:t xml:space="preserve"> </w:t>
      </w:r>
    </w:p>
    <w:p w14:paraId="79D54260" w14:textId="77777777" w:rsidR="005478B4" w:rsidRDefault="008F1223">
      <w:pPr>
        <w:numPr>
          <w:ilvl w:val="0"/>
          <w:numId w:val="2"/>
        </w:numPr>
        <w:ind w:hanging="360"/>
      </w:pPr>
      <w:r>
        <w:t xml:space="preserve">To respect the confidentiality of issues linked to home/pupil/teacher/school </w:t>
      </w:r>
    </w:p>
    <w:p w14:paraId="05605B95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5CA61C99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6BA3FFA2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0D92D2D4" w14:textId="77777777" w:rsidR="005478B4" w:rsidRDefault="008F1223">
      <w:pPr>
        <w:spacing w:after="10"/>
        <w:ind w:left="-3"/>
      </w:pPr>
      <w:r>
        <w:rPr>
          <w:b/>
        </w:rPr>
        <w:t xml:space="preserve">Key accountabilities for TAs may include some of the following: </w:t>
      </w:r>
    </w:p>
    <w:p w14:paraId="54AED4EC" w14:textId="77777777" w:rsidR="005478B4" w:rsidRDefault="008F1223">
      <w:pPr>
        <w:spacing w:after="0" w:line="259" w:lineRule="auto"/>
        <w:ind w:left="0" w:firstLine="0"/>
      </w:pPr>
      <w:r>
        <w:t xml:space="preserve"> </w:t>
      </w:r>
    </w:p>
    <w:p w14:paraId="522B4DA1" w14:textId="77777777" w:rsidR="005478B4" w:rsidRDefault="008F1223">
      <w:pPr>
        <w:numPr>
          <w:ilvl w:val="0"/>
          <w:numId w:val="2"/>
        </w:numPr>
        <w:ind w:hanging="360"/>
      </w:pPr>
      <w:r>
        <w:t xml:space="preserve">To work with pupils who have EHC’s/My Plans </w:t>
      </w:r>
    </w:p>
    <w:p w14:paraId="624E08E8" w14:textId="77777777" w:rsidR="005478B4" w:rsidRDefault="008F1223">
      <w:pPr>
        <w:numPr>
          <w:ilvl w:val="0"/>
          <w:numId w:val="2"/>
        </w:numPr>
        <w:ind w:hanging="360"/>
      </w:pPr>
      <w:r>
        <w:t xml:space="preserve">To be the key support worker for a group of pupils/individual pupil with special needs; to maintain and help monitor their My Plans and progress; to foster links with home, where appropriate </w:t>
      </w:r>
    </w:p>
    <w:p w14:paraId="66B889F1" w14:textId="77777777" w:rsidR="005478B4" w:rsidRDefault="008F1223">
      <w:pPr>
        <w:numPr>
          <w:ilvl w:val="0"/>
          <w:numId w:val="2"/>
        </w:numPr>
        <w:ind w:hanging="360"/>
      </w:pPr>
      <w:r>
        <w:t>To supervise and support lessons for small groups/individual pup</w:t>
      </w:r>
      <w:r>
        <w:t xml:space="preserve">ils with special needs </w:t>
      </w:r>
    </w:p>
    <w:p w14:paraId="5090BE56" w14:textId="77777777" w:rsidR="005478B4" w:rsidRDefault="008F1223">
      <w:pPr>
        <w:numPr>
          <w:ilvl w:val="0"/>
          <w:numId w:val="2"/>
        </w:numPr>
        <w:ind w:hanging="360"/>
      </w:pPr>
      <w:r>
        <w:t xml:space="preserve">To attend Annual Reviews/Multi –agency meetings, where appropriate </w:t>
      </w:r>
    </w:p>
    <w:p w14:paraId="5BE2D6A3" w14:textId="77777777" w:rsidR="005478B4" w:rsidRDefault="008F1223">
      <w:pPr>
        <w:numPr>
          <w:ilvl w:val="0"/>
          <w:numId w:val="2"/>
        </w:numPr>
        <w:ind w:hanging="360"/>
      </w:pPr>
      <w:r>
        <w:t xml:space="preserve">To ensure that pupils take medication; to assist pupils with physical difficulties if needed </w:t>
      </w:r>
    </w:p>
    <w:p w14:paraId="28510C8C" w14:textId="77777777" w:rsidR="005478B4" w:rsidRDefault="008F1223">
      <w:pPr>
        <w:spacing w:after="0"/>
        <w:ind w:left="0" w:right="10244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5478B4">
      <w:pgSz w:w="11906" w:h="16838"/>
      <w:pgMar w:top="866" w:right="796" w:bottom="9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A1E"/>
    <w:multiLevelType w:val="hybridMultilevel"/>
    <w:tmpl w:val="93383872"/>
    <w:lvl w:ilvl="0" w:tplc="B8148B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0E5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AA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4E6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E8F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AAD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8FA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0F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C33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932AA9"/>
    <w:multiLevelType w:val="hybridMultilevel"/>
    <w:tmpl w:val="8BF25D70"/>
    <w:lvl w:ilvl="0" w:tplc="1F84932E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EB81C">
      <w:start w:val="1"/>
      <w:numFmt w:val="lowerLetter"/>
      <w:lvlText w:val="%2)"/>
      <w:lvlJc w:val="left"/>
      <w:pPr>
        <w:ind w:left="102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AAFA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4B7C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A37D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C01B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394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C47A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0E9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4"/>
    <w:rsid w:val="004B1ACB"/>
    <w:rsid w:val="005478B4"/>
    <w:rsid w:val="0072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37EE"/>
  <w15:docId w15:val="{29028F9E-7173-4DA8-95B4-8D82B0D0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37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Wyedean School        Draft job description</dc:title>
  <dc:subject/>
  <dc:creator>Fischer</dc:creator>
  <cp:keywords/>
  <cp:lastModifiedBy>Steve Pole</cp:lastModifiedBy>
  <cp:revision>2</cp:revision>
  <dcterms:created xsi:type="dcterms:W3CDTF">2020-04-24T13:59:00Z</dcterms:created>
  <dcterms:modified xsi:type="dcterms:W3CDTF">2020-04-24T13:59:00Z</dcterms:modified>
</cp:coreProperties>
</file>