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1" w:rsidRPr="00BD45FB" w:rsidRDefault="001E4ED8" w:rsidP="001E4ED8">
      <w:pPr>
        <w:jc w:val="center"/>
        <w:rPr>
          <w:b/>
          <w:color w:val="FF6600"/>
          <w:sz w:val="32"/>
          <w:u w:val="single"/>
        </w:rPr>
      </w:pPr>
      <w:r w:rsidRPr="00BD45FB">
        <w:rPr>
          <w:b/>
          <w:color w:val="FF6600"/>
          <w:sz w:val="32"/>
          <w:u w:val="single"/>
        </w:rPr>
        <w:t xml:space="preserve">Our Reception Learning Journey </w:t>
      </w:r>
      <w:r w:rsidR="00BE6655">
        <w:rPr>
          <w:b/>
          <w:color w:val="FF6600"/>
          <w:sz w:val="32"/>
          <w:u w:val="single"/>
        </w:rPr>
        <w:t>Autumn Term 1 2017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BD45FB" w:rsidRPr="00BD45FB" w:rsidTr="001E4ED8">
        <w:tc>
          <w:tcPr>
            <w:tcW w:w="4724" w:type="dxa"/>
          </w:tcPr>
          <w:p w:rsidR="00BD45FB" w:rsidRDefault="00BD45FB" w:rsidP="001E4E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37A97">
              <w:rPr>
                <w:sz w:val="28"/>
              </w:rPr>
              <w:t>European Languages Day – 26</w:t>
            </w:r>
            <w:r w:rsidR="00D37A97" w:rsidRPr="00D37A97">
              <w:rPr>
                <w:sz w:val="28"/>
                <w:vertAlign w:val="superscript"/>
              </w:rPr>
              <w:t>th</w:t>
            </w:r>
            <w:r w:rsidR="00D37A97">
              <w:rPr>
                <w:sz w:val="28"/>
              </w:rPr>
              <w:t xml:space="preserve"> September</w:t>
            </w:r>
          </w:p>
          <w:p w:rsidR="00D37A97" w:rsidRDefault="00D37A97" w:rsidP="00D37A97">
            <w:pPr>
              <w:rPr>
                <w:sz w:val="28"/>
              </w:rPr>
            </w:pPr>
          </w:p>
          <w:p w:rsidR="00D37A97" w:rsidRDefault="00D37A97" w:rsidP="00D37A97">
            <w:pPr>
              <w:rPr>
                <w:sz w:val="28"/>
              </w:rPr>
            </w:pPr>
          </w:p>
          <w:p w:rsidR="00D37A97" w:rsidRPr="00BD45FB" w:rsidRDefault="00E7371F" w:rsidP="006067B5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799" behindDoc="1" locked="0" layoutInCell="1" allowOverlap="1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-390525</wp:posOffset>
                  </wp:positionV>
                  <wp:extent cx="97790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1039" y="20983"/>
                      <wp:lineTo x="21039" y="0"/>
                      <wp:lineTo x="0" y="0"/>
                    </wp:wrapPolygon>
                  </wp:wrapTight>
                  <wp:docPr id="9" name="Picture 9" descr="https://nationalpoetryday.co.uk/wp/wp-content/themes/npd/_images/logo-no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ationalpoetryday.co.uk/wp/wp-content/themes/npd/_images/logo-no-d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-390525</wp:posOffset>
                  </wp:positionV>
                  <wp:extent cx="1133475" cy="404495"/>
                  <wp:effectExtent l="0" t="0" r="9525" b="0"/>
                  <wp:wrapTight wrapText="bothSides">
                    <wp:wrapPolygon edited="0">
                      <wp:start x="0" y="0"/>
                      <wp:lineTo x="0" y="20345"/>
                      <wp:lineTo x="21418" y="20345"/>
                      <wp:lineTo x="21418" y="0"/>
                      <wp:lineTo x="0" y="0"/>
                    </wp:wrapPolygon>
                  </wp:wrapTight>
                  <wp:docPr id="12" name="Picture 12" descr="Image result for european language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uropean language 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7168"/>
                          <a:stretch/>
                        </pic:blipFill>
                        <pic:spPr bwMode="auto">
                          <a:xfrm>
                            <a:off x="0" y="0"/>
                            <a:ext cx="11334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37A97">
              <w:rPr>
                <w:sz w:val="28"/>
              </w:rPr>
              <w:t>National Poetry Day – 28</w:t>
            </w:r>
            <w:r w:rsidR="00D37A97" w:rsidRPr="00D37A97">
              <w:rPr>
                <w:sz w:val="28"/>
                <w:vertAlign w:val="superscript"/>
              </w:rPr>
              <w:t>th</w:t>
            </w:r>
            <w:r w:rsidR="00D37A97">
              <w:rPr>
                <w:sz w:val="28"/>
              </w:rPr>
              <w:t xml:space="preserve"> September</w:t>
            </w:r>
          </w:p>
        </w:tc>
        <w:tc>
          <w:tcPr>
            <w:tcW w:w="4725" w:type="dxa"/>
          </w:tcPr>
          <w:p w:rsidR="00BD45FB" w:rsidRPr="00BD45FB" w:rsidRDefault="00BE6655" w:rsidP="00BD45F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t>All About Me…</w:t>
            </w:r>
          </w:p>
          <w:p w:rsidR="00BD45FB" w:rsidRPr="00BD45FB" w:rsidRDefault="00D37A97" w:rsidP="001E4ED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198755</wp:posOffset>
                  </wp:positionV>
                  <wp:extent cx="2609850" cy="556260"/>
                  <wp:effectExtent l="0" t="0" r="0" b="0"/>
                  <wp:wrapTight wrapText="bothSides">
                    <wp:wrapPolygon edited="0">
                      <wp:start x="6307" y="0"/>
                      <wp:lineTo x="0" y="0"/>
                      <wp:lineTo x="0" y="17014"/>
                      <wp:lineTo x="3942" y="20712"/>
                      <wp:lineTo x="8829" y="20712"/>
                      <wp:lineTo x="15136" y="20712"/>
                      <wp:lineTo x="21442" y="20712"/>
                      <wp:lineTo x="21442" y="3699"/>
                      <wp:lineTo x="16712" y="0"/>
                      <wp:lineTo x="7253" y="0"/>
                      <wp:lineTo x="6307" y="0"/>
                    </wp:wrapPolygon>
                  </wp:wrapTight>
                  <wp:docPr id="6" name="Picture 6" descr="Image result for hand 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and pr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</w:tcPr>
          <w:p w:rsidR="00BD45FB" w:rsidRDefault="00BD45FB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>
              <w:rPr>
                <w:b/>
                <w:color w:val="FF6600"/>
                <w:sz w:val="28"/>
                <w:u w:val="single"/>
              </w:rPr>
              <w:t xml:space="preserve"> </w:t>
            </w:r>
            <w:r w:rsidR="00D37A97">
              <w:rPr>
                <w:b/>
                <w:color w:val="FF6600"/>
                <w:sz w:val="28"/>
                <w:u w:val="single"/>
              </w:rPr>
              <w:t xml:space="preserve">Harvest </w:t>
            </w:r>
          </w:p>
          <w:p w:rsidR="00D37A97" w:rsidRPr="00D37A97" w:rsidRDefault="00D37A97" w:rsidP="00D37A97">
            <w:pPr>
              <w:jc w:val="center"/>
              <w:rPr>
                <w:sz w:val="28"/>
              </w:rPr>
            </w:pPr>
            <w:r w:rsidRPr="00D37A97">
              <w:rPr>
                <w:sz w:val="28"/>
              </w:rPr>
              <w:t xml:space="preserve">We will be exploring </w:t>
            </w:r>
            <w:r>
              <w:rPr>
                <w:sz w:val="28"/>
              </w:rPr>
              <w:t>growing in the lead up to our Harvest celebration.</w:t>
            </w:r>
          </w:p>
          <w:p w:rsidR="00D37A97" w:rsidRDefault="006067B5" w:rsidP="00D37A97">
            <w:pPr>
              <w:jc w:val="center"/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227965</wp:posOffset>
                  </wp:positionV>
                  <wp:extent cx="275590" cy="219075"/>
                  <wp:effectExtent l="0" t="0" r="0" b="9525"/>
                  <wp:wrapTight wrapText="bothSides">
                    <wp:wrapPolygon edited="0">
                      <wp:start x="2986" y="0"/>
                      <wp:lineTo x="0" y="1878"/>
                      <wp:lineTo x="0" y="20661"/>
                      <wp:lineTo x="19410" y="20661"/>
                      <wp:lineTo x="19410" y="0"/>
                      <wp:lineTo x="2986" y="0"/>
                    </wp:wrapPolygon>
                  </wp:wrapTight>
                  <wp:docPr id="15" name="Picture 15" descr="C:\Users\TEACHER\AppData\Local\Microsoft\Windows\Temporary Internet Files\Content.IE5\K4RH973R\potir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Temporary Internet Files\Content.IE5\K4RH973R\potir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227330</wp:posOffset>
                  </wp:positionV>
                  <wp:extent cx="275590" cy="219075"/>
                  <wp:effectExtent l="0" t="0" r="0" b="9525"/>
                  <wp:wrapTight wrapText="bothSides">
                    <wp:wrapPolygon edited="0">
                      <wp:start x="2986" y="0"/>
                      <wp:lineTo x="0" y="1878"/>
                      <wp:lineTo x="0" y="20661"/>
                      <wp:lineTo x="19410" y="20661"/>
                      <wp:lineTo x="19410" y="0"/>
                      <wp:lineTo x="2986" y="0"/>
                    </wp:wrapPolygon>
                  </wp:wrapTight>
                  <wp:docPr id="14" name="Picture 14" descr="C:\Users\TEACHER\AppData\Local\Microsoft\Windows\Temporary Internet Files\Content.IE5\K4RH973R\potir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Temporary Internet Files\Content.IE5\K4RH973R\potir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A97" w:rsidRPr="00D37A97" w:rsidRDefault="00D37A97" w:rsidP="00D37A97">
            <w:pPr>
              <w:jc w:val="center"/>
              <w:rPr>
                <w:color w:val="FF6600"/>
                <w:sz w:val="28"/>
              </w:rPr>
            </w:pPr>
            <w:r w:rsidRPr="00D37A97">
              <w:rPr>
                <w:sz w:val="24"/>
              </w:rPr>
              <w:t>Harvest market &amp; singing: 20</w:t>
            </w:r>
            <w:r w:rsidRPr="00D37A97">
              <w:rPr>
                <w:sz w:val="24"/>
                <w:vertAlign w:val="superscript"/>
              </w:rPr>
              <w:t>th</w:t>
            </w:r>
            <w:r w:rsidRPr="00D37A97">
              <w:rPr>
                <w:sz w:val="24"/>
              </w:rPr>
              <w:t xml:space="preserve"> October 2.00pm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Personal, Social, Emotional Development</w:t>
            </w:r>
          </w:p>
          <w:p w:rsidR="00A30AA3" w:rsidRPr="00BD45FB" w:rsidRDefault="00BE6655" w:rsidP="00CC7E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will be focussing on settling the children into our school. We will be </w:t>
            </w:r>
            <w:r w:rsidR="00CC7EAA">
              <w:rPr>
                <w:sz w:val="28"/>
              </w:rPr>
              <w:t>supporting</w:t>
            </w:r>
            <w:r>
              <w:rPr>
                <w:sz w:val="28"/>
              </w:rPr>
              <w:t xml:space="preserve"> the children </w:t>
            </w:r>
            <w:r w:rsidR="00CC7EAA">
              <w:rPr>
                <w:sz w:val="28"/>
              </w:rPr>
              <w:t>to understand our</w:t>
            </w:r>
            <w:r>
              <w:rPr>
                <w:sz w:val="28"/>
              </w:rPr>
              <w:t xml:space="preserve"> behaviour expectations. During circle ti</w:t>
            </w:r>
            <w:r w:rsidR="003E3878">
              <w:rPr>
                <w:sz w:val="28"/>
              </w:rPr>
              <w:t xml:space="preserve">me we will discuss our feelings, likes, dislikes and our abilities. </w:t>
            </w:r>
            <w:r w:rsidR="009C606A">
              <w:rPr>
                <w:sz w:val="28"/>
              </w:rPr>
              <w:t xml:space="preserve"> </w:t>
            </w:r>
          </w:p>
        </w:tc>
        <w:tc>
          <w:tcPr>
            <w:tcW w:w="4725" w:type="dxa"/>
            <w:vMerge w:val="restart"/>
          </w:tcPr>
          <w:p w:rsidR="00A30AA3" w:rsidRPr="00815FA3" w:rsidRDefault="00BD45FB" w:rsidP="00BD45FB">
            <w:pPr>
              <w:jc w:val="center"/>
              <w:rPr>
                <w:b/>
                <w:color w:val="E36C0A" w:themeColor="accent6" w:themeShade="BF"/>
                <w:sz w:val="28"/>
                <w:u w:val="single"/>
              </w:rPr>
            </w:pPr>
            <w:r w:rsidRPr="00815FA3">
              <w:rPr>
                <w:b/>
                <w:color w:val="E36C0A" w:themeColor="accent6" w:themeShade="BF"/>
                <w:sz w:val="28"/>
                <w:u w:val="single"/>
              </w:rPr>
              <w:t xml:space="preserve">Characteristics of </w:t>
            </w:r>
            <w:r w:rsidR="00A30AA3" w:rsidRPr="00815FA3">
              <w:rPr>
                <w:b/>
                <w:color w:val="E36C0A" w:themeColor="accent6" w:themeShade="BF"/>
                <w:sz w:val="28"/>
                <w:u w:val="single"/>
              </w:rPr>
              <w:t>Effective Learning:</w:t>
            </w:r>
          </w:p>
          <w:p w:rsidR="00CC7EAA" w:rsidRPr="00815FA3" w:rsidRDefault="00CC7EAA" w:rsidP="00815FA3">
            <w:pPr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</w:rPr>
              <w:t xml:space="preserve">We will be supporting the children to become effective learners with…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7"/>
              <w:gridCol w:w="2247"/>
            </w:tblGrid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Have a go Harry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3810</wp:posOffset>
                        </wp:positionV>
                        <wp:extent cx="914400" cy="9144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0"/>
                            <wp:lineTo x="21150" y="21150"/>
                            <wp:lineTo x="21150" y="0"/>
                            <wp:lineTo x="0" y="0"/>
                          </wp:wrapPolygon>
                        </wp:wrapTight>
                        <wp:docPr id="5" name="Picture 5" descr="Image result for ty plush ti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ty plush ti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CC7EAA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CC7EAA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Try hard Tilly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2540</wp:posOffset>
                        </wp:positionV>
                        <wp:extent cx="847725" cy="8477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357"/>
                            <wp:lineTo x="21357" y="21357"/>
                            <wp:lineTo x="21357" y="0"/>
                            <wp:lineTo x="0" y="0"/>
                          </wp:wrapPolygon>
                        </wp:wrapTight>
                        <wp:docPr id="1" name="Picture 1" descr="Image result for polar bear 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olar bear 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Thinking Theo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0</wp:posOffset>
                        </wp:positionV>
                        <wp:extent cx="933450" cy="933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9"/>
                            <wp:lineTo x="21159" y="21159"/>
                            <wp:lineTo x="21159" y="0"/>
                            <wp:lineTo x="0" y="0"/>
                          </wp:wrapPolygon>
                        </wp:wrapTight>
                        <wp:docPr id="3" name="Picture 3" descr="Image result for giraffe 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giraffe 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E4ED8" w:rsidRPr="00815FA3" w:rsidRDefault="001E4ED8" w:rsidP="00815FA3">
            <w:pPr>
              <w:jc w:val="center"/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Literacy</w:t>
            </w:r>
          </w:p>
          <w:p w:rsidR="00A30AA3" w:rsidRPr="00BD45FB" w:rsidRDefault="009C606A" w:rsidP="003E3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will be learning to recognise rhyme and alliteration. </w:t>
            </w:r>
            <w:r w:rsidR="00A30AA3" w:rsidRPr="00BD45FB">
              <w:rPr>
                <w:sz w:val="28"/>
              </w:rPr>
              <w:t xml:space="preserve">We will </w:t>
            </w:r>
            <w:r w:rsidR="003E3878">
              <w:rPr>
                <w:sz w:val="28"/>
              </w:rPr>
              <w:t xml:space="preserve">also </w:t>
            </w:r>
            <w:r w:rsidR="00A30AA3" w:rsidRPr="00BD45FB">
              <w:rPr>
                <w:sz w:val="28"/>
              </w:rPr>
              <w:t xml:space="preserve">be learning to re-tell and act out stories. We will be learning to draw </w:t>
            </w:r>
            <w:r w:rsidR="003E3878">
              <w:rPr>
                <w:sz w:val="28"/>
              </w:rPr>
              <w:t xml:space="preserve">and write </w:t>
            </w:r>
            <w:r w:rsidR="00A30AA3" w:rsidRPr="00BD45FB">
              <w:rPr>
                <w:sz w:val="28"/>
              </w:rPr>
              <w:t>our own story maps</w:t>
            </w:r>
            <w:r w:rsidR="003E3878">
              <w:rPr>
                <w:sz w:val="28"/>
              </w:rPr>
              <w:t xml:space="preserve"> linked to the story ‘What the Ladybird Heard’</w:t>
            </w:r>
            <w:r w:rsidR="00A30AA3" w:rsidRPr="00BD45FB">
              <w:rPr>
                <w:sz w:val="28"/>
              </w:rPr>
              <w:t xml:space="preserve">. 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Physical Development</w:t>
            </w:r>
          </w:p>
          <w:p w:rsidR="00A30AA3" w:rsidRPr="00BD45FB" w:rsidRDefault="009C606A" w:rsidP="009C6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are focussing on independence developing our self-help skills – dressing, undressing, toileting, hand washing, hanging our coats up, finding our pegs/draws and following school routines. </w:t>
            </w:r>
            <w:r w:rsidR="00795E96" w:rsidRPr="00BD45FB">
              <w:rPr>
                <w:sz w:val="28"/>
              </w:rPr>
              <w:t>We will be</w:t>
            </w:r>
            <w:r>
              <w:rPr>
                <w:sz w:val="28"/>
              </w:rPr>
              <w:t xml:space="preserve"> developing our fine moto</w:t>
            </w:r>
            <w:r w:rsidR="00CC7EAA">
              <w:rPr>
                <w:sz w:val="28"/>
              </w:rPr>
              <w:t>r skills using</w:t>
            </w:r>
            <w:r>
              <w:rPr>
                <w:sz w:val="28"/>
              </w:rPr>
              <w:t xml:space="preserve"> ‘Finger Gym’. </w:t>
            </w:r>
            <w:r w:rsidR="00795E96" w:rsidRPr="00BD45FB">
              <w:rPr>
                <w:sz w:val="28"/>
              </w:rPr>
              <w:t xml:space="preserve"> </w:t>
            </w:r>
          </w:p>
        </w:tc>
        <w:tc>
          <w:tcPr>
            <w:tcW w:w="4725" w:type="dxa"/>
            <w:vMerge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Mathematics</w:t>
            </w:r>
          </w:p>
          <w:p w:rsidR="000C4A0E" w:rsidRPr="00BD45FB" w:rsidRDefault="00AF232F" w:rsidP="006067B5">
            <w:pPr>
              <w:jc w:val="center"/>
              <w:rPr>
                <w:sz w:val="28"/>
              </w:rPr>
            </w:pPr>
            <w:r w:rsidRPr="00BD45FB">
              <w:rPr>
                <w:sz w:val="28"/>
              </w:rPr>
              <w:t>We will be learning to recognise and order numerals</w:t>
            </w:r>
            <w:r w:rsidR="006067B5">
              <w:rPr>
                <w:sz w:val="28"/>
              </w:rPr>
              <w:t xml:space="preserve"> alongside matching numeral to</w:t>
            </w:r>
            <w:r w:rsidR="00593C85">
              <w:rPr>
                <w:sz w:val="28"/>
              </w:rPr>
              <w:t xml:space="preserve"> quantity. </w:t>
            </w:r>
            <w:r w:rsidR="006067B5">
              <w:rPr>
                <w:sz w:val="28"/>
              </w:rPr>
              <w:t xml:space="preserve">We will explore quantities in our sand and water trays in the outdoor classroom. </w:t>
            </w:r>
            <w:r w:rsidR="009C606A">
              <w:rPr>
                <w:sz w:val="28"/>
              </w:rPr>
              <w:t xml:space="preserve">We will also begin to explore shape through construction play. </w:t>
            </w:r>
            <w:r w:rsidR="00795E96" w:rsidRPr="00BD45FB"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 xml:space="preserve">Communication &amp; Language </w:t>
            </w:r>
          </w:p>
          <w:p w:rsidR="00A30AA3" w:rsidRPr="00BD45FB" w:rsidRDefault="00795E96" w:rsidP="003E3878">
            <w:pPr>
              <w:jc w:val="center"/>
              <w:rPr>
                <w:sz w:val="28"/>
              </w:rPr>
            </w:pPr>
            <w:r w:rsidRPr="00BD45FB">
              <w:rPr>
                <w:sz w:val="28"/>
              </w:rPr>
              <w:t xml:space="preserve">We will be </w:t>
            </w:r>
            <w:r w:rsidR="003E3878">
              <w:rPr>
                <w:sz w:val="28"/>
              </w:rPr>
              <w:t>learning how to listen and maintain attention during whole group and small group sessions</w:t>
            </w:r>
            <w:r w:rsidRPr="00BD45FB">
              <w:rPr>
                <w:sz w:val="28"/>
              </w:rPr>
              <w:t xml:space="preserve">. We will be learning to join in with repeated refrains and retelling of stories. We will also be learning how to act out stories. </w:t>
            </w: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Expressive Arts &amp; Design</w:t>
            </w:r>
          </w:p>
          <w:p w:rsidR="00795E96" w:rsidRPr="00BD45FB" w:rsidRDefault="00795E96" w:rsidP="001E4ED8">
            <w:pPr>
              <w:jc w:val="center"/>
              <w:rPr>
                <w:sz w:val="28"/>
              </w:rPr>
            </w:pPr>
            <w:r w:rsidRPr="00BD45FB">
              <w:rPr>
                <w:sz w:val="28"/>
              </w:rPr>
              <w:t xml:space="preserve">We will be learning how to use paint and tools purposefully. We will also be exploring role play with props alongside singing and musical instrument play. </w:t>
            </w:r>
            <w:r w:rsidR="003E3878">
              <w:rPr>
                <w:sz w:val="28"/>
              </w:rPr>
              <w:t xml:space="preserve">We will be learning how to express ourselves through dance in our music sessions. </w:t>
            </w: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Understanding the World</w:t>
            </w:r>
          </w:p>
          <w:p w:rsidR="00AF232F" w:rsidRPr="00BD45FB" w:rsidRDefault="009C606A" w:rsidP="00A94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will be learning about animals through small world play focussing upon the animals in the story ‘What the Ladybird Heard’. </w:t>
            </w:r>
            <w:r w:rsidR="00795E96" w:rsidRPr="00BD45FB">
              <w:rPr>
                <w:sz w:val="28"/>
              </w:rPr>
              <w:t xml:space="preserve"> </w:t>
            </w:r>
            <w:r w:rsidR="00A94CD3">
              <w:rPr>
                <w:sz w:val="28"/>
              </w:rPr>
              <w:t xml:space="preserve">We will also begin to explore </w:t>
            </w:r>
            <w:proofErr w:type="spellStart"/>
            <w:r w:rsidR="00A94CD3">
              <w:rPr>
                <w:sz w:val="28"/>
              </w:rPr>
              <w:t>Beebot’s</w:t>
            </w:r>
            <w:proofErr w:type="spellEnd"/>
            <w:r w:rsidR="00A94CD3">
              <w:rPr>
                <w:sz w:val="28"/>
              </w:rPr>
              <w:t xml:space="preserve"> developing our understanding of programmable toys. </w:t>
            </w:r>
          </w:p>
        </w:tc>
      </w:tr>
    </w:tbl>
    <w:p w:rsidR="001E4ED8" w:rsidRPr="001E4ED8" w:rsidRDefault="001E4ED8" w:rsidP="00D37A97">
      <w:pPr>
        <w:rPr>
          <w:b/>
          <w:color w:val="E36C0A" w:themeColor="accent6" w:themeShade="BF"/>
          <w:sz w:val="32"/>
          <w:u w:val="single"/>
        </w:rPr>
      </w:pPr>
    </w:p>
    <w:sectPr w:rsidR="001E4ED8" w:rsidRPr="001E4ED8" w:rsidSect="00D37A9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4ED8"/>
    <w:rsid w:val="00022F9F"/>
    <w:rsid w:val="00074225"/>
    <w:rsid w:val="000C4A0E"/>
    <w:rsid w:val="001D2FFA"/>
    <w:rsid w:val="001E4ED8"/>
    <w:rsid w:val="00212E91"/>
    <w:rsid w:val="003E3878"/>
    <w:rsid w:val="00470E96"/>
    <w:rsid w:val="00484DE3"/>
    <w:rsid w:val="0054588F"/>
    <w:rsid w:val="00593C85"/>
    <w:rsid w:val="00600EA5"/>
    <w:rsid w:val="006067B5"/>
    <w:rsid w:val="006530CB"/>
    <w:rsid w:val="00795E96"/>
    <w:rsid w:val="007E2526"/>
    <w:rsid w:val="00815FA3"/>
    <w:rsid w:val="00864623"/>
    <w:rsid w:val="00864818"/>
    <w:rsid w:val="009C606A"/>
    <w:rsid w:val="00A30AA3"/>
    <w:rsid w:val="00A94CD3"/>
    <w:rsid w:val="00AF232F"/>
    <w:rsid w:val="00BD45FB"/>
    <w:rsid w:val="00BE6655"/>
    <w:rsid w:val="00C030F6"/>
    <w:rsid w:val="00CC389A"/>
    <w:rsid w:val="00CC7EAA"/>
    <w:rsid w:val="00D37A97"/>
    <w:rsid w:val="00D77780"/>
    <w:rsid w:val="00E7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4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4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sstevens</cp:lastModifiedBy>
  <cp:revision>2</cp:revision>
  <cp:lastPrinted>2017-09-14T10:47:00Z</cp:lastPrinted>
  <dcterms:created xsi:type="dcterms:W3CDTF">2017-09-18T07:04:00Z</dcterms:created>
  <dcterms:modified xsi:type="dcterms:W3CDTF">2017-09-18T07:04:00Z</dcterms:modified>
</cp:coreProperties>
</file>